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77C" w:rsidRPr="00C4725C" w:rsidP="009A277C">
      <w:pPr>
        <w:jc w:val="right"/>
        <w:rPr>
          <w:bCs/>
          <w:iCs/>
          <w:sz w:val="27"/>
          <w:szCs w:val="27"/>
        </w:rPr>
      </w:pPr>
      <w:r w:rsidRPr="00C4725C">
        <w:rPr>
          <w:bCs/>
          <w:iCs/>
          <w:sz w:val="27"/>
          <w:szCs w:val="27"/>
        </w:rPr>
        <w:t>Дело № 5 -</w:t>
      </w:r>
      <w:r w:rsidRPr="00C4725C" w:rsidR="00B330AD">
        <w:rPr>
          <w:bCs/>
          <w:iCs/>
          <w:sz w:val="27"/>
          <w:szCs w:val="27"/>
        </w:rPr>
        <w:t>54</w:t>
      </w:r>
      <w:r w:rsidRPr="00C4725C" w:rsidR="00A31A69">
        <w:rPr>
          <w:bCs/>
          <w:iCs/>
          <w:sz w:val="27"/>
          <w:szCs w:val="27"/>
        </w:rPr>
        <w:t>4</w:t>
      </w:r>
      <w:r w:rsidRPr="00C4725C">
        <w:rPr>
          <w:bCs/>
          <w:iCs/>
          <w:sz w:val="27"/>
          <w:szCs w:val="27"/>
        </w:rPr>
        <w:t xml:space="preserve"> -0602 /202</w:t>
      </w:r>
      <w:r w:rsidRPr="00C4725C" w:rsidR="00B330AD">
        <w:rPr>
          <w:bCs/>
          <w:iCs/>
          <w:sz w:val="27"/>
          <w:szCs w:val="27"/>
        </w:rPr>
        <w:t>5</w:t>
      </w:r>
    </w:p>
    <w:p w:rsidR="009A277C" w:rsidRPr="00C4725C" w:rsidP="009A277C">
      <w:pPr>
        <w:jc w:val="center"/>
        <w:rPr>
          <w:bCs/>
          <w:iCs/>
          <w:sz w:val="27"/>
          <w:szCs w:val="27"/>
        </w:rPr>
      </w:pPr>
      <w:r w:rsidRPr="00C4725C">
        <w:rPr>
          <w:bCs/>
          <w:iCs/>
          <w:sz w:val="27"/>
          <w:szCs w:val="27"/>
        </w:rPr>
        <w:t>ПОСТАНОВЛЕНИЕ</w:t>
      </w:r>
    </w:p>
    <w:p w:rsidR="009A277C" w:rsidRPr="00C4725C" w:rsidP="009A277C">
      <w:pPr>
        <w:jc w:val="center"/>
        <w:rPr>
          <w:iCs/>
          <w:sz w:val="27"/>
          <w:szCs w:val="27"/>
        </w:rPr>
      </w:pPr>
      <w:r w:rsidRPr="00C4725C">
        <w:rPr>
          <w:iCs/>
          <w:sz w:val="27"/>
          <w:szCs w:val="27"/>
        </w:rPr>
        <w:t xml:space="preserve">по делу об административном правонарушении </w:t>
      </w:r>
    </w:p>
    <w:p w:rsidR="009A277C" w:rsidRPr="00C4725C" w:rsidP="009A277C">
      <w:pPr>
        <w:rPr>
          <w:iCs/>
          <w:sz w:val="27"/>
          <w:szCs w:val="27"/>
        </w:rPr>
      </w:pPr>
    </w:p>
    <w:p w:rsidR="009A277C" w:rsidRPr="00C4725C" w:rsidP="009A277C">
      <w:pPr>
        <w:rPr>
          <w:iCs/>
          <w:sz w:val="27"/>
          <w:szCs w:val="27"/>
        </w:rPr>
      </w:pPr>
      <w:r w:rsidRPr="00C4725C">
        <w:rPr>
          <w:iCs/>
          <w:sz w:val="27"/>
          <w:szCs w:val="27"/>
        </w:rPr>
        <w:t>г. Нефтеюганск</w:t>
      </w:r>
      <w:r w:rsidRPr="00C4725C">
        <w:rPr>
          <w:iCs/>
          <w:sz w:val="27"/>
          <w:szCs w:val="27"/>
        </w:rPr>
        <w:tab/>
        <w:t xml:space="preserve">                                                                      17 апреля 2025 года</w:t>
      </w:r>
    </w:p>
    <w:p w:rsidR="009A277C" w:rsidRPr="00C4725C" w:rsidP="009A277C">
      <w:pPr>
        <w:ind w:firstLine="708"/>
        <w:jc w:val="both"/>
        <w:rPr>
          <w:iCs/>
          <w:sz w:val="27"/>
          <w:szCs w:val="27"/>
        </w:rPr>
      </w:pPr>
    </w:p>
    <w:p w:rsidR="009A277C" w:rsidRPr="00C4725C" w:rsidP="009A277C">
      <w:pPr>
        <w:ind w:firstLine="708"/>
        <w:jc w:val="both"/>
        <w:rPr>
          <w:iCs/>
          <w:sz w:val="27"/>
          <w:szCs w:val="27"/>
        </w:rPr>
      </w:pPr>
      <w:r w:rsidRPr="00C4725C">
        <w:rPr>
          <w:iCs/>
          <w:sz w:val="27"/>
          <w:szCs w:val="27"/>
        </w:rPr>
        <w:t xml:space="preserve">Мировой судья судебного участка № </w:t>
      </w:r>
      <w:r w:rsidRPr="00C4725C" w:rsidR="00B330AD">
        <w:rPr>
          <w:iCs/>
          <w:sz w:val="27"/>
          <w:szCs w:val="27"/>
        </w:rPr>
        <w:t>6</w:t>
      </w:r>
      <w:r w:rsidRPr="00C4725C">
        <w:rPr>
          <w:iCs/>
          <w:sz w:val="27"/>
          <w:szCs w:val="27"/>
        </w:rPr>
        <w:t xml:space="preserve"> Нефтеюганского судебного района Ханты-Мансийского автономного округа – Югры </w:t>
      </w:r>
      <w:r w:rsidRPr="00C4725C" w:rsidR="00B330AD">
        <w:rPr>
          <w:iCs/>
          <w:sz w:val="27"/>
          <w:szCs w:val="27"/>
        </w:rPr>
        <w:t>Сабитова Д.Р.</w:t>
      </w:r>
      <w:r w:rsidRPr="00C4725C">
        <w:rPr>
          <w:iCs/>
          <w:sz w:val="27"/>
          <w:szCs w:val="27"/>
        </w:rPr>
        <w:t xml:space="preserve">, </w:t>
      </w:r>
      <w:r w:rsidRPr="00C4725C" w:rsidR="00B330AD">
        <w:rPr>
          <w:iCs/>
          <w:sz w:val="27"/>
          <w:szCs w:val="27"/>
        </w:rPr>
        <w:t xml:space="preserve">и.о. мирового судьи судебного участка № 6 Нефтеюганского судебного района Ханты-Мансийского автономного округа – Югры, </w:t>
      </w:r>
      <w:r w:rsidRPr="00C4725C">
        <w:rPr>
          <w:iCs/>
          <w:sz w:val="27"/>
          <w:szCs w:val="27"/>
        </w:rPr>
        <w:t xml:space="preserve">расположенный по адресу: ХМАО-Югра, </w:t>
      </w:r>
      <w:r w:rsidRPr="00C4725C" w:rsidR="00B330AD">
        <w:rPr>
          <w:iCs/>
          <w:sz w:val="27"/>
          <w:szCs w:val="27"/>
        </w:rPr>
        <w:t>г. Нефтеюганск, ул. Сургутская, 10</w:t>
      </w:r>
      <w:r w:rsidRPr="00C4725C">
        <w:rPr>
          <w:iCs/>
          <w:sz w:val="27"/>
          <w:szCs w:val="27"/>
        </w:rPr>
        <w:t>,</w:t>
      </w:r>
    </w:p>
    <w:p w:rsidR="009A277C" w:rsidRPr="00C4725C" w:rsidP="009A277C">
      <w:pPr>
        <w:ind w:firstLine="708"/>
        <w:jc w:val="both"/>
        <w:rPr>
          <w:iCs/>
          <w:sz w:val="27"/>
          <w:szCs w:val="27"/>
        </w:rPr>
      </w:pPr>
      <w:r w:rsidRPr="00C4725C">
        <w:rPr>
          <w:iCs/>
          <w:sz w:val="27"/>
          <w:szCs w:val="27"/>
        </w:rPr>
        <w:t xml:space="preserve"> с участием лица, привлекаемого к административной ответственности, </w:t>
      </w:r>
      <w:r w:rsidRPr="00C4725C" w:rsidR="00B330AD">
        <w:rPr>
          <w:iCs/>
          <w:sz w:val="27"/>
          <w:szCs w:val="27"/>
        </w:rPr>
        <w:t>Хамидуллина Р.А.</w:t>
      </w:r>
      <w:r w:rsidRPr="00C4725C">
        <w:rPr>
          <w:iCs/>
          <w:sz w:val="27"/>
          <w:szCs w:val="27"/>
        </w:rPr>
        <w:t>,</w:t>
      </w:r>
    </w:p>
    <w:p w:rsidR="009A277C" w:rsidRPr="00C4725C" w:rsidP="009A277C">
      <w:pPr>
        <w:ind w:firstLine="708"/>
        <w:jc w:val="both"/>
        <w:rPr>
          <w:iCs/>
          <w:sz w:val="27"/>
          <w:szCs w:val="27"/>
        </w:rPr>
      </w:pPr>
      <w:r w:rsidRPr="00C4725C">
        <w:rPr>
          <w:iCs/>
          <w:sz w:val="27"/>
          <w:szCs w:val="27"/>
        </w:rPr>
        <w:t xml:space="preserve"> рассмотрев в открытом судебном заседании дело об административном правонарушении   предусмотренного ч. 1  ст. 7.27 Кодекса Российской Федераци</w:t>
      </w:r>
      <w:r w:rsidRPr="00C4725C">
        <w:rPr>
          <w:iCs/>
          <w:sz w:val="27"/>
          <w:szCs w:val="27"/>
        </w:rPr>
        <w:t>и об административных правонарушениях, в отношении:</w:t>
      </w:r>
    </w:p>
    <w:p w:rsidR="00C4725C" w:rsidRPr="00C4725C" w:rsidP="00C4725C">
      <w:pPr>
        <w:pStyle w:val="NoSpacing"/>
        <w:ind w:firstLine="708"/>
        <w:jc w:val="both"/>
        <w:rPr>
          <w:rFonts w:ascii="Times New Roman" w:eastAsia="MS Mincho" w:hAnsi="Times New Roman"/>
          <w:color w:val="auto"/>
          <w:sz w:val="28"/>
          <w:szCs w:val="28"/>
        </w:rPr>
      </w:pPr>
      <w:r w:rsidRPr="00C4725C">
        <w:rPr>
          <w:rFonts w:ascii="Times New Roman" w:eastAsia="MS Mincho" w:hAnsi="Times New Roman"/>
          <w:color w:val="auto"/>
          <w:sz w:val="28"/>
          <w:szCs w:val="28"/>
        </w:rPr>
        <w:t xml:space="preserve">Хамидуллина Руслана Альфатовича, родившегося </w:t>
      </w:r>
      <w:r>
        <w:rPr>
          <w:rFonts w:ascii="Times New Roman" w:eastAsia="MS Mincho" w:hAnsi="Times New Roman"/>
          <w:color w:val="auto"/>
          <w:sz w:val="28"/>
          <w:szCs w:val="28"/>
        </w:rPr>
        <w:t>*</w:t>
      </w:r>
      <w:r w:rsidRPr="00C4725C">
        <w:rPr>
          <w:rFonts w:ascii="Times New Roman" w:eastAsia="MS Mincho" w:hAnsi="Times New Roman"/>
          <w:color w:val="auto"/>
          <w:sz w:val="28"/>
          <w:szCs w:val="28"/>
        </w:rPr>
        <w:t xml:space="preserve"> года в </w:t>
      </w:r>
      <w:r>
        <w:rPr>
          <w:rFonts w:ascii="Times New Roman" w:eastAsia="MS Mincho" w:hAnsi="Times New Roman"/>
          <w:color w:val="auto"/>
          <w:sz w:val="28"/>
          <w:szCs w:val="28"/>
        </w:rPr>
        <w:t>*</w:t>
      </w:r>
      <w:r w:rsidRPr="00C4725C">
        <w:rPr>
          <w:rFonts w:ascii="Times New Roman" w:eastAsia="MS Mincho" w:hAnsi="Times New Roman"/>
          <w:color w:val="auto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eastAsia="MS Mincho" w:hAnsi="Times New Roman"/>
          <w:color w:val="auto"/>
          <w:sz w:val="28"/>
          <w:szCs w:val="28"/>
        </w:rPr>
        <w:t>*</w:t>
      </w:r>
      <w:r w:rsidRPr="00C4725C">
        <w:rPr>
          <w:rFonts w:ascii="Times New Roman" w:eastAsia="MS Mincho" w:hAnsi="Times New Roman"/>
          <w:color w:val="auto"/>
          <w:sz w:val="28"/>
          <w:szCs w:val="28"/>
        </w:rPr>
        <w:t xml:space="preserve">, работающего </w:t>
      </w:r>
      <w:r>
        <w:rPr>
          <w:rFonts w:ascii="Times New Roman" w:eastAsia="MS Mincho" w:hAnsi="Times New Roman"/>
          <w:color w:val="auto"/>
          <w:sz w:val="28"/>
          <w:szCs w:val="28"/>
        </w:rPr>
        <w:t>*</w:t>
      </w:r>
      <w:r w:rsidRPr="00C4725C">
        <w:rPr>
          <w:rFonts w:ascii="Times New Roman" w:eastAsia="MS Mincho" w:hAnsi="Times New Roman"/>
          <w:color w:val="auto"/>
          <w:sz w:val="28"/>
          <w:szCs w:val="28"/>
        </w:rPr>
        <w:t xml:space="preserve">, </w:t>
      </w:r>
      <w:r>
        <w:rPr>
          <w:rFonts w:ascii="Times New Roman" w:eastAsia="MS Mincho" w:hAnsi="Times New Roman"/>
          <w:color w:val="auto"/>
          <w:sz w:val="28"/>
          <w:szCs w:val="28"/>
        </w:rPr>
        <w:t>*</w:t>
      </w:r>
      <w:r w:rsidRPr="00C4725C">
        <w:rPr>
          <w:rFonts w:ascii="Times New Roman" w:eastAsia="MS Mincho" w:hAnsi="Times New Roman"/>
          <w:color w:val="auto"/>
          <w:sz w:val="28"/>
          <w:szCs w:val="28"/>
        </w:rPr>
        <w:t xml:space="preserve">, паспорт серии </w:t>
      </w:r>
      <w:r>
        <w:rPr>
          <w:rFonts w:ascii="Times New Roman" w:eastAsia="MS Mincho" w:hAnsi="Times New Roman"/>
          <w:color w:val="auto"/>
          <w:sz w:val="28"/>
          <w:szCs w:val="28"/>
        </w:rPr>
        <w:t>*</w:t>
      </w:r>
      <w:r w:rsidRPr="00C4725C">
        <w:rPr>
          <w:rFonts w:ascii="Times New Roman" w:eastAsia="MS Mincho" w:hAnsi="Times New Roman"/>
          <w:color w:val="auto"/>
          <w:sz w:val="28"/>
          <w:szCs w:val="28"/>
        </w:rPr>
        <w:t xml:space="preserve">, </w:t>
      </w:r>
    </w:p>
    <w:p w:rsidR="009A277C" w:rsidRPr="00C4725C" w:rsidP="009A277C">
      <w:pPr>
        <w:jc w:val="center"/>
        <w:rPr>
          <w:sz w:val="27"/>
          <w:szCs w:val="27"/>
        </w:rPr>
      </w:pPr>
    </w:p>
    <w:p w:rsidR="009A277C" w:rsidRPr="00C4725C" w:rsidP="009A277C">
      <w:pPr>
        <w:jc w:val="center"/>
        <w:rPr>
          <w:sz w:val="27"/>
          <w:szCs w:val="27"/>
        </w:rPr>
      </w:pPr>
      <w:r w:rsidRPr="00C4725C">
        <w:rPr>
          <w:sz w:val="27"/>
          <w:szCs w:val="27"/>
        </w:rPr>
        <w:t>УСТАНОВИЛ:</w:t>
      </w:r>
    </w:p>
    <w:p w:rsidR="009A277C" w:rsidRPr="00C4725C" w:rsidP="009A277C">
      <w:pPr>
        <w:ind w:firstLine="708"/>
        <w:jc w:val="both"/>
        <w:rPr>
          <w:sz w:val="27"/>
          <w:szCs w:val="27"/>
        </w:rPr>
      </w:pP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ab/>
      </w:r>
      <w:r w:rsidRPr="00C4725C" w:rsidR="00B330AD">
        <w:rPr>
          <w:rFonts w:eastAsia="Calibri"/>
          <w:sz w:val="28"/>
          <w:szCs w:val="28"/>
          <w:lang w:eastAsia="en-US"/>
        </w:rPr>
        <w:t>2</w:t>
      </w:r>
      <w:r w:rsidRPr="00C4725C" w:rsidR="00A31A69">
        <w:rPr>
          <w:rFonts w:eastAsia="Calibri"/>
          <w:sz w:val="28"/>
          <w:szCs w:val="28"/>
          <w:lang w:eastAsia="en-US"/>
        </w:rPr>
        <w:t>5</w:t>
      </w:r>
      <w:r w:rsidRPr="00C4725C" w:rsidR="00B330AD">
        <w:rPr>
          <w:rFonts w:eastAsia="Calibri"/>
          <w:sz w:val="28"/>
          <w:szCs w:val="28"/>
          <w:lang w:eastAsia="en-US"/>
        </w:rPr>
        <w:t>.01.2025</w:t>
      </w:r>
      <w:r w:rsidRPr="00C4725C">
        <w:rPr>
          <w:rFonts w:eastAsia="Calibri"/>
          <w:sz w:val="28"/>
          <w:szCs w:val="28"/>
          <w:lang w:eastAsia="en-US"/>
        </w:rPr>
        <w:t xml:space="preserve"> года в </w:t>
      </w:r>
      <w:r w:rsidRPr="00C4725C" w:rsidR="00A31A69">
        <w:rPr>
          <w:rFonts w:eastAsia="Calibri"/>
          <w:sz w:val="28"/>
          <w:szCs w:val="28"/>
          <w:lang w:eastAsia="en-US"/>
        </w:rPr>
        <w:t>12</w:t>
      </w:r>
      <w:r w:rsidRPr="00C4725C">
        <w:rPr>
          <w:rFonts w:eastAsia="Calibri"/>
          <w:sz w:val="28"/>
          <w:szCs w:val="28"/>
          <w:lang w:eastAsia="en-US"/>
        </w:rPr>
        <w:t xml:space="preserve"> часов </w:t>
      </w:r>
      <w:r w:rsidRPr="00C4725C" w:rsidR="00A31A69">
        <w:rPr>
          <w:rFonts w:eastAsia="Calibri"/>
          <w:sz w:val="28"/>
          <w:szCs w:val="28"/>
          <w:lang w:eastAsia="en-US"/>
        </w:rPr>
        <w:t>49</w:t>
      </w:r>
      <w:r w:rsidRPr="00C4725C">
        <w:rPr>
          <w:rFonts w:eastAsia="Calibri"/>
          <w:sz w:val="28"/>
          <w:szCs w:val="28"/>
          <w:lang w:eastAsia="en-US"/>
        </w:rPr>
        <w:t xml:space="preserve"> минут </w:t>
      </w:r>
      <w:r w:rsidRPr="00C4725C" w:rsidR="00B330AD">
        <w:rPr>
          <w:rFonts w:eastAsia="Calibri"/>
          <w:sz w:val="28"/>
          <w:szCs w:val="28"/>
          <w:lang w:eastAsia="en-US"/>
        </w:rPr>
        <w:t>Хамидуллин Р.А.</w:t>
      </w:r>
      <w:r w:rsidRPr="00C4725C">
        <w:rPr>
          <w:rFonts w:eastAsia="Calibri"/>
          <w:sz w:val="28"/>
          <w:szCs w:val="28"/>
          <w:lang w:eastAsia="en-US"/>
        </w:rPr>
        <w:t xml:space="preserve">, находясь в </w:t>
      </w:r>
      <w:r w:rsidRPr="00C4725C" w:rsidR="00B330AD">
        <w:rPr>
          <w:rFonts w:eastAsia="Calibri"/>
          <w:sz w:val="28"/>
          <w:szCs w:val="28"/>
          <w:lang w:eastAsia="en-US"/>
        </w:rPr>
        <w:t xml:space="preserve">торговом зале </w:t>
      </w:r>
      <w:r w:rsidRPr="00C4725C">
        <w:rPr>
          <w:rFonts w:eastAsia="Calibri"/>
          <w:sz w:val="28"/>
          <w:szCs w:val="28"/>
          <w:lang w:eastAsia="en-US"/>
        </w:rPr>
        <w:t>магазин</w:t>
      </w:r>
      <w:r w:rsidRPr="00C4725C" w:rsidR="00B330AD">
        <w:rPr>
          <w:rFonts w:eastAsia="Calibri"/>
          <w:sz w:val="28"/>
          <w:szCs w:val="28"/>
          <w:lang w:eastAsia="en-US"/>
        </w:rPr>
        <w:t>а</w:t>
      </w:r>
      <w:r w:rsidRPr="00C4725C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*</w:t>
      </w:r>
      <w:r w:rsidRPr="00C4725C">
        <w:rPr>
          <w:rFonts w:eastAsia="Calibri"/>
          <w:sz w:val="28"/>
          <w:szCs w:val="28"/>
          <w:lang w:eastAsia="en-US"/>
        </w:rPr>
        <w:t xml:space="preserve">», расположенном по адресу: </w:t>
      </w:r>
      <w:r>
        <w:rPr>
          <w:rFonts w:eastAsia="Calibri"/>
          <w:sz w:val="28"/>
          <w:szCs w:val="28"/>
          <w:lang w:eastAsia="en-US"/>
        </w:rPr>
        <w:t>*</w:t>
      </w:r>
      <w:r w:rsidRPr="00C4725C">
        <w:rPr>
          <w:rFonts w:eastAsia="Calibri"/>
          <w:sz w:val="28"/>
          <w:szCs w:val="28"/>
          <w:lang w:eastAsia="en-US"/>
        </w:rPr>
        <w:t>, совершил тайное хищение товара, принадлежащего ООО «</w:t>
      </w:r>
      <w:r w:rsidRPr="00C4725C" w:rsidR="00EF6BD2">
        <w:rPr>
          <w:rFonts w:eastAsia="Calibri"/>
          <w:sz w:val="28"/>
          <w:szCs w:val="28"/>
          <w:lang w:eastAsia="en-US"/>
        </w:rPr>
        <w:t>Бета Сургут</w:t>
      </w:r>
      <w:r w:rsidRPr="00C4725C">
        <w:rPr>
          <w:rFonts w:eastAsia="Calibri"/>
          <w:sz w:val="28"/>
          <w:szCs w:val="28"/>
          <w:lang w:eastAsia="en-US"/>
        </w:rPr>
        <w:t>», а именно: 1 (</w:t>
      </w:r>
      <w:r w:rsidRPr="00C4725C">
        <w:rPr>
          <w:rFonts w:eastAsia="Calibri"/>
          <w:sz w:val="28"/>
          <w:szCs w:val="28"/>
          <w:lang w:eastAsia="en-US"/>
        </w:rPr>
        <w:t xml:space="preserve">одну) бутылку </w:t>
      </w:r>
      <w:r w:rsidRPr="00C4725C" w:rsidR="00EF6BD2">
        <w:rPr>
          <w:rFonts w:eastAsia="Calibri"/>
          <w:sz w:val="28"/>
          <w:szCs w:val="28"/>
          <w:lang w:eastAsia="en-US"/>
        </w:rPr>
        <w:t>водки</w:t>
      </w:r>
      <w:r w:rsidRPr="00C4725C">
        <w:rPr>
          <w:rFonts w:eastAsia="Calibri"/>
          <w:sz w:val="28"/>
          <w:szCs w:val="28"/>
          <w:lang w:eastAsia="en-US"/>
        </w:rPr>
        <w:t xml:space="preserve"> «</w:t>
      </w:r>
      <w:r w:rsidRPr="00C4725C" w:rsidR="00A31A69">
        <w:rPr>
          <w:rFonts w:eastAsia="Calibri"/>
          <w:sz w:val="28"/>
          <w:szCs w:val="28"/>
          <w:lang w:eastAsia="en-US"/>
        </w:rPr>
        <w:t>Царская</w:t>
      </w:r>
      <w:r w:rsidRPr="00C4725C">
        <w:rPr>
          <w:rFonts w:eastAsia="Calibri"/>
          <w:sz w:val="28"/>
          <w:szCs w:val="28"/>
          <w:lang w:eastAsia="en-US"/>
        </w:rPr>
        <w:t>» с содержанием этилового спирта 40 %, объемом 0,</w:t>
      </w:r>
      <w:r w:rsidRPr="00C4725C" w:rsidR="00EF6BD2">
        <w:rPr>
          <w:rFonts w:eastAsia="Calibri"/>
          <w:sz w:val="28"/>
          <w:szCs w:val="28"/>
          <w:lang w:eastAsia="en-US"/>
        </w:rPr>
        <w:t>2</w:t>
      </w:r>
      <w:r w:rsidRPr="00C4725C">
        <w:rPr>
          <w:rFonts w:eastAsia="Calibri"/>
          <w:sz w:val="28"/>
          <w:szCs w:val="28"/>
          <w:lang w:eastAsia="en-US"/>
        </w:rPr>
        <w:t xml:space="preserve">5 литра, стоимостью за 1 шт. </w:t>
      </w:r>
      <w:r w:rsidRPr="00C4725C" w:rsidR="00A31A69">
        <w:rPr>
          <w:rFonts w:eastAsia="Calibri"/>
          <w:sz w:val="28"/>
          <w:szCs w:val="28"/>
          <w:lang w:eastAsia="en-US"/>
        </w:rPr>
        <w:t>155</w:t>
      </w:r>
      <w:r w:rsidRPr="00C4725C" w:rsidR="00EF6BD2">
        <w:rPr>
          <w:rFonts w:eastAsia="Calibri"/>
          <w:sz w:val="28"/>
          <w:szCs w:val="28"/>
          <w:lang w:eastAsia="en-US"/>
        </w:rPr>
        <w:t xml:space="preserve"> рубл</w:t>
      </w:r>
      <w:r w:rsidRPr="00C4725C" w:rsidR="00A31A69">
        <w:rPr>
          <w:rFonts w:eastAsia="Calibri"/>
          <w:sz w:val="28"/>
          <w:szCs w:val="28"/>
          <w:lang w:eastAsia="en-US"/>
        </w:rPr>
        <w:t>ей</w:t>
      </w:r>
      <w:r w:rsidRPr="00C4725C">
        <w:rPr>
          <w:rFonts w:eastAsia="Calibri"/>
          <w:sz w:val="28"/>
          <w:szCs w:val="28"/>
          <w:lang w:eastAsia="en-US"/>
        </w:rPr>
        <w:t xml:space="preserve"> </w:t>
      </w:r>
      <w:r w:rsidRPr="00C4725C" w:rsidR="00A31A69">
        <w:rPr>
          <w:rFonts w:eastAsia="Calibri"/>
          <w:sz w:val="28"/>
          <w:szCs w:val="28"/>
          <w:lang w:eastAsia="en-US"/>
        </w:rPr>
        <w:t>84</w:t>
      </w:r>
      <w:r w:rsidRPr="00C4725C" w:rsidR="00EF6BD2">
        <w:rPr>
          <w:rFonts w:eastAsia="Calibri"/>
          <w:sz w:val="28"/>
          <w:szCs w:val="28"/>
          <w:lang w:eastAsia="en-US"/>
        </w:rPr>
        <w:t xml:space="preserve"> коп</w:t>
      </w:r>
      <w:r w:rsidRPr="00C4725C" w:rsidR="00A31A69">
        <w:rPr>
          <w:rFonts w:eastAsia="Calibri"/>
          <w:sz w:val="28"/>
          <w:szCs w:val="28"/>
          <w:lang w:eastAsia="en-US"/>
        </w:rPr>
        <w:t>ейки</w:t>
      </w:r>
      <w:r w:rsidRPr="00C4725C" w:rsidR="00EF6BD2">
        <w:rPr>
          <w:rFonts w:eastAsia="Calibri"/>
          <w:sz w:val="28"/>
          <w:szCs w:val="28"/>
          <w:lang w:eastAsia="en-US"/>
        </w:rPr>
        <w:t xml:space="preserve"> без учета НДС. </w:t>
      </w:r>
      <w:r w:rsidRPr="00C4725C">
        <w:rPr>
          <w:rFonts w:eastAsia="Calibri"/>
          <w:sz w:val="28"/>
          <w:szCs w:val="28"/>
          <w:lang w:eastAsia="en-US"/>
        </w:rPr>
        <w:t xml:space="preserve">В результате чего от действий </w:t>
      </w:r>
      <w:r w:rsidRPr="00C4725C" w:rsidR="00EF6BD2">
        <w:rPr>
          <w:rFonts w:eastAsia="Calibri"/>
          <w:sz w:val="28"/>
          <w:szCs w:val="28"/>
          <w:lang w:eastAsia="en-US"/>
        </w:rPr>
        <w:t>Хамидуллина Р.А.</w:t>
      </w:r>
      <w:r w:rsidRPr="00C4725C">
        <w:rPr>
          <w:rFonts w:eastAsia="Calibri"/>
          <w:sz w:val="28"/>
          <w:szCs w:val="28"/>
          <w:lang w:eastAsia="en-US"/>
        </w:rPr>
        <w:t xml:space="preserve"> ООО «</w:t>
      </w:r>
      <w:r w:rsidRPr="00C4725C" w:rsidR="00EF6BD2">
        <w:rPr>
          <w:rFonts w:eastAsia="Calibri"/>
          <w:sz w:val="28"/>
          <w:szCs w:val="28"/>
          <w:lang w:eastAsia="en-US"/>
        </w:rPr>
        <w:t>Бета Сургут</w:t>
      </w:r>
      <w:r w:rsidRPr="00C4725C">
        <w:rPr>
          <w:rFonts w:eastAsia="Calibri"/>
          <w:sz w:val="28"/>
          <w:szCs w:val="28"/>
          <w:lang w:eastAsia="en-US"/>
        </w:rPr>
        <w:t xml:space="preserve">» был причинен материальный ущерб в размере </w:t>
      </w:r>
      <w:r w:rsidRPr="00C4725C" w:rsidR="00A31A69">
        <w:rPr>
          <w:rFonts w:eastAsia="Calibri"/>
          <w:sz w:val="28"/>
          <w:szCs w:val="28"/>
          <w:lang w:eastAsia="en-US"/>
        </w:rPr>
        <w:t>155 рублей</w:t>
      </w:r>
      <w:r w:rsidRPr="00C4725C">
        <w:rPr>
          <w:rFonts w:eastAsia="Calibri"/>
          <w:sz w:val="28"/>
          <w:szCs w:val="28"/>
          <w:lang w:eastAsia="en-US"/>
        </w:rPr>
        <w:t xml:space="preserve"> </w:t>
      </w:r>
      <w:r w:rsidRPr="00C4725C" w:rsidR="00A31A69">
        <w:rPr>
          <w:rFonts w:eastAsia="Calibri"/>
          <w:sz w:val="28"/>
          <w:szCs w:val="28"/>
          <w:lang w:eastAsia="en-US"/>
        </w:rPr>
        <w:t>84</w:t>
      </w:r>
      <w:r w:rsidRPr="00C4725C">
        <w:rPr>
          <w:rFonts w:eastAsia="Calibri"/>
          <w:sz w:val="28"/>
          <w:szCs w:val="28"/>
          <w:lang w:eastAsia="en-US"/>
        </w:rPr>
        <w:t xml:space="preserve"> копе</w:t>
      </w:r>
      <w:r w:rsidRPr="00C4725C" w:rsidR="00A31A69">
        <w:rPr>
          <w:rFonts w:eastAsia="Calibri"/>
          <w:sz w:val="28"/>
          <w:szCs w:val="28"/>
          <w:lang w:eastAsia="en-US"/>
        </w:rPr>
        <w:t>йки</w:t>
      </w:r>
      <w:r w:rsidRPr="00C4725C">
        <w:rPr>
          <w:rFonts w:eastAsia="Calibri"/>
          <w:sz w:val="28"/>
          <w:szCs w:val="28"/>
          <w:lang w:eastAsia="en-US"/>
        </w:rPr>
        <w:t xml:space="preserve"> без учета НДС.</w:t>
      </w:r>
    </w:p>
    <w:p w:rsidR="00C4725C" w:rsidRPr="00C4725C" w:rsidP="00C4725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ab/>
        <w:t>В судебном заседании Хамидуллин Р.А. вину в совершении правонарушения признал.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ab/>
        <w:t xml:space="preserve">Заслушав </w:t>
      </w:r>
      <w:r w:rsidRPr="00C4725C" w:rsidR="00EF6BD2">
        <w:rPr>
          <w:rFonts w:eastAsia="Calibri"/>
          <w:sz w:val="28"/>
          <w:szCs w:val="28"/>
          <w:lang w:eastAsia="en-US"/>
        </w:rPr>
        <w:t>Хамидуллина Р.А.</w:t>
      </w:r>
      <w:r w:rsidRPr="00C4725C">
        <w:rPr>
          <w:rFonts w:eastAsia="Calibri"/>
          <w:sz w:val="28"/>
          <w:szCs w:val="28"/>
          <w:lang w:eastAsia="en-US"/>
        </w:rPr>
        <w:t xml:space="preserve">, изучив материалы дела, мировой судья приходит к выводу о виновности </w:t>
      </w:r>
      <w:r w:rsidRPr="00C4725C" w:rsidR="00EF6BD2">
        <w:rPr>
          <w:rFonts w:eastAsia="Calibri"/>
          <w:sz w:val="28"/>
          <w:szCs w:val="28"/>
          <w:lang w:eastAsia="en-US"/>
        </w:rPr>
        <w:t>Хамидуллина Р.А.</w:t>
      </w:r>
      <w:r w:rsidRPr="00C4725C">
        <w:rPr>
          <w:rFonts w:eastAsia="Calibri"/>
          <w:sz w:val="28"/>
          <w:szCs w:val="28"/>
          <w:lang w:eastAsia="en-US"/>
        </w:rPr>
        <w:t xml:space="preserve"> в указанном правонарушении.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ab/>
        <w:t xml:space="preserve">В </w:t>
      </w:r>
      <w:r w:rsidRPr="00C4725C">
        <w:rPr>
          <w:rFonts w:eastAsia="Calibri"/>
          <w:sz w:val="28"/>
          <w:szCs w:val="28"/>
          <w:lang w:eastAsia="en-US"/>
        </w:rPr>
        <w:t>соответствии с ч.1 ст.7.27 Кодекса Российской Федерации об административных правонарушениях,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</w:t>
      </w:r>
      <w:r w:rsidRPr="00C4725C">
        <w:rPr>
          <w:rFonts w:eastAsia="Calibri"/>
          <w:sz w:val="28"/>
          <w:szCs w:val="28"/>
          <w:lang w:eastAsia="en-US"/>
        </w:rPr>
        <w:t>реступлений, предусмотренных </w:t>
      </w:r>
      <w:hyperlink r:id="rId4" w:anchor="/document/10108000/entry/1582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83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C4725C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814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158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810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статьей 158.1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2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3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C4725C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904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159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12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13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C4725C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9014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159.1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22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23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C4725C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9024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159.2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32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33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C4725C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9034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159.3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52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53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C4725C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9054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159.5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62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C4725C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63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C4725C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9064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159.6</w:t>
        </w:r>
      </w:hyperlink>
      <w:r w:rsidRPr="00C4725C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6002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C4725C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6003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 статьи 160</w:t>
        </w:r>
      </w:hyperlink>
      <w:r w:rsidRPr="00C4725C">
        <w:rPr>
          <w:rFonts w:eastAsia="Calibri"/>
          <w:sz w:val="28"/>
          <w:szCs w:val="28"/>
          <w:lang w:eastAsia="en-US"/>
        </w:rPr>
        <w:t> Угол</w:t>
      </w:r>
      <w:r w:rsidRPr="00C4725C">
        <w:rPr>
          <w:rFonts w:eastAsia="Calibri"/>
          <w:sz w:val="28"/>
          <w:szCs w:val="28"/>
          <w:lang w:eastAsia="en-US"/>
        </w:rPr>
        <w:t>овного кодекса Российской Федерации, за исключением случаев, предусмотренных </w:t>
      </w:r>
      <w:hyperlink r:id="rId4" w:anchor="/document/12125267/entry/141503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статьей 14.15.3</w:t>
        </w:r>
      </w:hyperlink>
      <w:r w:rsidRPr="00C4725C">
        <w:rPr>
          <w:rFonts w:eastAsia="Calibri"/>
          <w:sz w:val="28"/>
          <w:szCs w:val="28"/>
          <w:lang w:eastAsia="en-US"/>
        </w:rPr>
        <w:t> настоящего Кодекса,- влечет наложение административного штрафа в размере до пя</w:t>
      </w:r>
      <w:r w:rsidRPr="00C4725C">
        <w:rPr>
          <w:rFonts w:eastAsia="Calibri"/>
          <w:sz w:val="28"/>
          <w:szCs w:val="28"/>
          <w:lang w:eastAsia="en-US"/>
        </w:rPr>
        <w:t xml:space="preserve">тикратной стоимости похищенного имущества, но не менее одной тысячи рублей, либо </w:t>
      </w:r>
      <w:r w:rsidRPr="00C4725C">
        <w:rPr>
          <w:rFonts w:eastAsia="Calibri"/>
          <w:sz w:val="28"/>
          <w:szCs w:val="28"/>
          <w:lang w:eastAsia="en-US"/>
        </w:rPr>
        <w:t>административный арест на срок до пятнадцати суток, либо обязательные работы на срок до пятидесяти часов.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ab/>
        <w:t xml:space="preserve">Вина </w:t>
      </w:r>
      <w:r w:rsidRPr="00C4725C" w:rsidR="00EF6BD2">
        <w:rPr>
          <w:rFonts w:eastAsia="Calibri"/>
          <w:sz w:val="28"/>
          <w:szCs w:val="28"/>
          <w:lang w:eastAsia="en-US"/>
        </w:rPr>
        <w:t>Хамидуллина Р.А.</w:t>
      </w:r>
      <w:r w:rsidRPr="00C4725C">
        <w:rPr>
          <w:rFonts w:eastAsia="Calibri"/>
          <w:sz w:val="28"/>
          <w:szCs w:val="28"/>
          <w:lang w:eastAsia="en-US"/>
        </w:rPr>
        <w:t xml:space="preserve"> в совершении административного правонарушения </w:t>
      </w:r>
      <w:r w:rsidRPr="00C4725C">
        <w:rPr>
          <w:rFonts w:eastAsia="Calibri"/>
          <w:sz w:val="28"/>
          <w:szCs w:val="28"/>
          <w:lang w:eastAsia="en-US"/>
        </w:rPr>
        <w:t xml:space="preserve">подтверждается: 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>- протоколом об административном правонарушении 86</w:t>
      </w:r>
      <w:r w:rsidRPr="00C4725C" w:rsidR="00C4725C">
        <w:rPr>
          <w:rFonts w:eastAsia="Calibri"/>
          <w:sz w:val="28"/>
          <w:szCs w:val="28"/>
          <w:lang w:eastAsia="en-US"/>
        </w:rPr>
        <w:t xml:space="preserve"> № </w:t>
      </w:r>
      <w:r w:rsidRPr="00C4725C" w:rsidR="00EF6BD2">
        <w:rPr>
          <w:rFonts w:eastAsia="Calibri"/>
          <w:sz w:val="28"/>
          <w:szCs w:val="28"/>
          <w:lang w:eastAsia="en-US"/>
        </w:rPr>
        <w:t>2963</w:t>
      </w:r>
      <w:r w:rsidRPr="00C4725C" w:rsidR="00A31A69">
        <w:rPr>
          <w:rFonts w:eastAsia="Calibri"/>
          <w:sz w:val="28"/>
          <w:szCs w:val="28"/>
          <w:lang w:eastAsia="en-US"/>
        </w:rPr>
        <w:t>80</w:t>
      </w:r>
      <w:r w:rsidRPr="00C4725C">
        <w:rPr>
          <w:rFonts w:eastAsia="Calibri"/>
          <w:sz w:val="28"/>
          <w:szCs w:val="28"/>
          <w:lang w:eastAsia="en-US"/>
        </w:rPr>
        <w:t xml:space="preserve"> от  </w:t>
      </w:r>
      <w:r w:rsidRPr="00C4725C" w:rsidR="00EF6BD2">
        <w:rPr>
          <w:rFonts w:eastAsia="Calibri"/>
          <w:sz w:val="28"/>
          <w:szCs w:val="28"/>
          <w:lang w:eastAsia="en-US"/>
        </w:rPr>
        <w:t>29.01.2025</w:t>
      </w:r>
      <w:r w:rsidRPr="00C4725C" w:rsidR="00C4725C">
        <w:rPr>
          <w:rFonts w:eastAsia="Calibri"/>
          <w:sz w:val="28"/>
          <w:szCs w:val="28"/>
          <w:lang w:eastAsia="en-US"/>
        </w:rPr>
        <w:t>;</w:t>
      </w:r>
      <w:r w:rsidRPr="00C4725C">
        <w:rPr>
          <w:rFonts w:eastAsia="Calibri"/>
          <w:sz w:val="28"/>
          <w:szCs w:val="28"/>
          <w:lang w:eastAsia="en-US"/>
        </w:rPr>
        <w:t xml:space="preserve"> 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 xml:space="preserve">- рапортом УУП ГУУП и ПДН ОП № 1 ОМВД России по Нефтеюганскому району </w:t>
      </w:r>
      <w:r w:rsidRPr="00C4725C" w:rsidR="00EF6BD2">
        <w:rPr>
          <w:rFonts w:eastAsia="Calibri"/>
          <w:sz w:val="28"/>
          <w:szCs w:val="28"/>
          <w:lang w:eastAsia="en-US"/>
        </w:rPr>
        <w:t>У.</w:t>
      </w:r>
      <w:r w:rsidRPr="00C4725C">
        <w:rPr>
          <w:rFonts w:eastAsia="Calibri"/>
          <w:sz w:val="28"/>
          <w:szCs w:val="28"/>
          <w:lang w:eastAsia="en-US"/>
        </w:rPr>
        <w:t xml:space="preserve"> от </w:t>
      </w:r>
      <w:r w:rsidRPr="00C4725C" w:rsidR="00EF6BD2">
        <w:rPr>
          <w:rFonts w:eastAsia="Calibri"/>
          <w:sz w:val="28"/>
          <w:szCs w:val="28"/>
          <w:lang w:eastAsia="en-US"/>
        </w:rPr>
        <w:t>29.01.2025</w:t>
      </w:r>
      <w:r w:rsidRPr="00C4725C">
        <w:rPr>
          <w:rFonts w:eastAsia="Calibri"/>
          <w:sz w:val="28"/>
          <w:szCs w:val="28"/>
          <w:lang w:eastAsia="en-US"/>
        </w:rPr>
        <w:t>;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 xml:space="preserve">- объяснением </w:t>
      </w:r>
      <w:r w:rsidRPr="00C4725C" w:rsidR="00EF6BD2">
        <w:rPr>
          <w:rFonts w:eastAsia="Calibri"/>
          <w:sz w:val="28"/>
          <w:szCs w:val="28"/>
          <w:lang w:eastAsia="en-US"/>
        </w:rPr>
        <w:t>Хамидуллина Р.А.</w:t>
      </w:r>
      <w:r w:rsidRPr="00C4725C">
        <w:rPr>
          <w:rFonts w:eastAsia="Calibri"/>
          <w:sz w:val="28"/>
          <w:szCs w:val="28"/>
          <w:lang w:eastAsia="en-US"/>
        </w:rPr>
        <w:t xml:space="preserve"> от </w:t>
      </w:r>
      <w:r w:rsidRPr="00C4725C" w:rsidR="00C4725C">
        <w:rPr>
          <w:rFonts w:eastAsia="Calibri"/>
          <w:sz w:val="28"/>
          <w:szCs w:val="28"/>
          <w:lang w:eastAsia="en-US"/>
        </w:rPr>
        <w:t>29.01.2025</w:t>
      </w:r>
      <w:r w:rsidRPr="00C4725C">
        <w:rPr>
          <w:rFonts w:eastAsia="Calibri"/>
          <w:sz w:val="28"/>
          <w:szCs w:val="28"/>
          <w:lang w:eastAsia="en-US"/>
        </w:rPr>
        <w:t>;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 xml:space="preserve">- заверенной копией объяснения </w:t>
      </w:r>
      <w:r w:rsidRPr="00C4725C" w:rsidR="00747187">
        <w:rPr>
          <w:rFonts w:eastAsia="Calibri"/>
          <w:sz w:val="28"/>
          <w:szCs w:val="28"/>
          <w:lang w:eastAsia="en-US"/>
        </w:rPr>
        <w:t>Г.</w:t>
      </w:r>
      <w:r w:rsidRPr="00C4725C">
        <w:rPr>
          <w:rFonts w:eastAsia="Calibri"/>
          <w:sz w:val="28"/>
          <w:szCs w:val="28"/>
          <w:lang w:eastAsia="en-US"/>
        </w:rPr>
        <w:t xml:space="preserve"> от </w:t>
      </w:r>
      <w:r w:rsidRPr="00C4725C" w:rsidR="00747187">
        <w:rPr>
          <w:rFonts w:eastAsia="Calibri"/>
          <w:sz w:val="28"/>
          <w:szCs w:val="28"/>
          <w:lang w:eastAsia="en-US"/>
        </w:rPr>
        <w:t>30.01.2025</w:t>
      </w:r>
      <w:r w:rsidRPr="00C4725C">
        <w:rPr>
          <w:rFonts w:eastAsia="Calibri"/>
          <w:sz w:val="28"/>
          <w:szCs w:val="28"/>
          <w:lang w:eastAsia="en-US"/>
        </w:rPr>
        <w:t>;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 xml:space="preserve">- инвентаризационным актом от </w:t>
      </w:r>
      <w:r w:rsidRPr="00C4725C" w:rsidR="00747187">
        <w:rPr>
          <w:rFonts w:eastAsia="Calibri"/>
          <w:sz w:val="28"/>
          <w:szCs w:val="28"/>
          <w:lang w:eastAsia="en-US"/>
        </w:rPr>
        <w:t>28.01.2025</w:t>
      </w:r>
      <w:r w:rsidRPr="00C4725C">
        <w:rPr>
          <w:rFonts w:eastAsia="Calibri"/>
          <w:sz w:val="28"/>
          <w:szCs w:val="28"/>
          <w:lang w:eastAsia="en-US"/>
        </w:rPr>
        <w:t>;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 xml:space="preserve">- справкой об ущербе от </w:t>
      </w:r>
      <w:r w:rsidRPr="00C4725C" w:rsidR="00C4725C">
        <w:rPr>
          <w:rFonts w:eastAsia="Calibri"/>
          <w:sz w:val="28"/>
          <w:szCs w:val="28"/>
          <w:lang w:eastAsia="en-US"/>
        </w:rPr>
        <w:t>29.01.2025.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ab/>
        <w:t xml:space="preserve">Из справки на физлицо следует, что ранее </w:t>
      </w:r>
      <w:r w:rsidRPr="00C4725C" w:rsidR="00747187">
        <w:rPr>
          <w:rFonts w:eastAsia="Calibri"/>
          <w:sz w:val="28"/>
          <w:szCs w:val="28"/>
          <w:lang w:eastAsia="en-US"/>
        </w:rPr>
        <w:t>Хамидуллин Р.А.</w:t>
      </w:r>
      <w:r w:rsidRPr="00C4725C">
        <w:rPr>
          <w:rFonts w:eastAsia="Calibri"/>
          <w:sz w:val="28"/>
          <w:szCs w:val="28"/>
          <w:lang w:eastAsia="en-US"/>
        </w:rPr>
        <w:t xml:space="preserve"> к ответственности за совершение административного правонарушения, предусмотренного ст. 7.27 КоАП РФ и однородные правонарушения, не привлекался.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ab/>
        <w:t>Оснований не доверять имеющимся по делу доказательствам не имеется, так как они получены в соответствии с тре</w:t>
      </w:r>
      <w:r w:rsidRPr="00C4725C">
        <w:rPr>
          <w:rFonts w:eastAsia="Calibri"/>
          <w:sz w:val="28"/>
          <w:szCs w:val="28"/>
          <w:lang w:eastAsia="en-US"/>
        </w:rPr>
        <w:t>бованиями закона, последовательны, согласованы между собой. Оснований для оговора не установлено.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ab/>
        <w:t xml:space="preserve">Судья квалифицирует действия </w:t>
      </w:r>
      <w:r w:rsidRPr="00C4725C" w:rsidR="00747187">
        <w:rPr>
          <w:rFonts w:eastAsia="Calibri"/>
          <w:sz w:val="28"/>
          <w:szCs w:val="28"/>
          <w:lang w:eastAsia="en-US"/>
        </w:rPr>
        <w:t>Хамидуллина Р.А.</w:t>
      </w:r>
      <w:r w:rsidRPr="00C4725C">
        <w:rPr>
          <w:rFonts w:eastAsia="Calibri"/>
          <w:sz w:val="28"/>
          <w:szCs w:val="28"/>
          <w:lang w:eastAsia="en-US"/>
        </w:rPr>
        <w:t xml:space="preserve"> по ч. 1 ст. 7.27 Кодекса Российской Федерации об административных правонарушениях, как мелкое хищение чужого им</w:t>
      </w:r>
      <w:r w:rsidRPr="00C4725C">
        <w:rPr>
          <w:rFonts w:eastAsia="Calibri"/>
          <w:sz w:val="28"/>
          <w:szCs w:val="28"/>
          <w:lang w:eastAsia="en-US"/>
        </w:rPr>
        <w:t>ущества, стоимость которого не более одной тысячи, путём кражи, при отсутствии признаков преступления.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ab/>
        <w:t>В качестве обстоятельств, смягчающих административную ответственность в соответствии со ст.4.2 КоАП РФ судья учитывает признание вины. 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ab/>
        <w:t xml:space="preserve">Обстоятельств, </w:t>
      </w:r>
      <w:r w:rsidRPr="00C4725C">
        <w:rPr>
          <w:rFonts w:eastAsia="Calibri"/>
          <w:sz w:val="28"/>
          <w:szCs w:val="28"/>
          <w:lang w:eastAsia="en-US"/>
        </w:rPr>
        <w:t>отягчающих административную ответственность в соответствии со ст. 4.3 КоАП РФ судьей не установлено.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ab/>
        <w:t>Учитывая характер совершенного правонарушения, личность лица, привлекаемого к административной ответственности, его семейное и имущественное положение, су</w:t>
      </w:r>
      <w:r w:rsidRPr="00C4725C">
        <w:rPr>
          <w:rFonts w:eastAsia="Calibri"/>
          <w:sz w:val="28"/>
          <w:szCs w:val="28"/>
          <w:lang w:eastAsia="en-US"/>
        </w:rPr>
        <w:t>дья считает возможным и целесообразным назначить наказание в виде штрафа.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 xml:space="preserve">       На основании изложенного, руководствуясь ст. ст.29.9 ч.1 п.1, ст.29.10 Кодекса Российской Федерации об административных правонарушениях, мировой судья,</w:t>
      </w:r>
    </w:p>
    <w:p w:rsidR="009A277C" w:rsidRPr="00C4725C" w:rsidP="009A277C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>ПОСТАНОВИЛ:</w:t>
      </w:r>
    </w:p>
    <w:p w:rsidR="009A277C" w:rsidRPr="00C4725C" w:rsidP="009A277C">
      <w:pPr>
        <w:pStyle w:val="BodyText"/>
        <w:ind w:firstLine="708"/>
        <w:rPr>
          <w:sz w:val="27"/>
          <w:szCs w:val="27"/>
        </w:rPr>
      </w:pPr>
    </w:p>
    <w:p w:rsidR="009A277C" w:rsidRPr="00C4725C" w:rsidP="009A277C">
      <w:pPr>
        <w:pStyle w:val="BodyText"/>
        <w:ind w:firstLine="708"/>
        <w:rPr>
          <w:sz w:val="28"/>
          <w:szCs w:val="28"/>
          <w:lang w:eastAsia="ar-SA"/>
        </w:rPr>
      </w:pPr>
      <w:r w:rsidRPr="00C4725C">
        <w:rPr>
          <w:sz w:val="27"/>
          <w:szCs w:val="27"/>
        </w:rPr>
        <w:t xml:space="preserve">Признать </w:t>
      </w:r>
      <w:r w:rsidRPr="00C4725C" w:rsidR="00747187">
        <w:rPr>
          <w:rFonts w:eastAsia="MS Mincho"/>
          <w:sz w:val="28"/>
          <w:szCs w:val="28"/>
        </w:rPr>
        <w:t>Хамидуллина</w:t>
      </w:r>
      <w:r w:rsidRPr="00C4725C" w:rsidR="00C4725C">
        <w:rPr>
          <w:rFonts w:eastAsia="MS Mincho"/>
          <w:sz w:val="28"/>
          <w:szCs w:val="28"/>
        </w:rPr>
        <w:t xml:space="preserve"> </w:t>
      </w:r>
      <w:r w:rsidRPr="00C4725C" w:rsidR="00747187">
        <w:rPr>
          <w:rFonts w:eastAsia="MS Mincho"/>
          <w:sz w:val="28"/>
          <w:szCs w:val="28"/>
        </w:rPr>
        <w:t>Руслана Альфатовича</w:t>
      </w:r>
      <w:r w:rsidRPr="00C4725C">
        <w:rPr>
          <w:sz w:val="28"/>
          <w:szCs w:val="28"/>
          <w:lang w:eastAsia="ar-SA"/>
        </w:rPr>
        <w:t xml:space="preserve"> </w:t>
      </w:r>
      <w:r w:rsidRPr="00C4725C">
        <w:rPr>
          <w:sz w:val="27"/>
          <w:szCs w:val="27"/>
        </w:rPr>
        <w:t xml:space="preserve">виновным в совершении правонарушения, предусмотренного ч. 1 ст. 7.27 Кодекса РФ об административных правонарушениях </w:t>
      </w:r>
      <w:r w:rsidRPr="00C4725C">
        <w:rPr>
          <w:iCs/>
          <w:sz w:val="27"/>
          <w:szCs w:val="27"/>
        </w:rPr>
        <w:t>и назначить ему наказание</w:t>
      </w:r>
      <w:r w:rsidRPr="00C4725C" w:rsidR="00C4725C">
        <w:rPr>
          <w:iCs/>
          <w:sz w:val="27"/>
          <w:szCs w:val="27"/>
        </w:rPr>
        <w:t xml:space="preserve"> </w:t>
      </w:r>
      <w:r w:rsidRPr="00C4725C">
        <w:rPr>
          <w:iCs/>
          <w:sz w:val="27"/>
          <w:szCs w:val="27"/>
        </w:rPr>
        <w:t xml:space="preserve">в виде  </w:t>
      </w:r>
      <w:r w:rsidRPr="00C4725C">
        <w:rPr>
          <w:sz w:val="27"/>
          <w:szCs w:val="27"/>
        </w:rPr>
        <w:t>административного штрафа в размере 1000 (одной) тысячи рублей.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sz w:val="28"/>
          <w:szCs w:val="28"/>
        </w:rPr>
        <w:tab/>
      </w:r>
      <w:r w:rsidRPr="00C4725C">
        <w:rPr>
          <w:rFonts w:eastAsia="Calibri"/>
          <w:sz w:val="28"/>
          <w:szCs w:val="28"/>
          <w:lang w:eastAsia="en-US"/>
        </w:rPr>
        <w:t xml:space="preserve">Разъяснить, что в соответствии со </w:t>
      </w:r>
      <w:hyperlink r:id="rId5" w:anchor="/document/12125267/entry/322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ст. 32.2</w:t>
        </w:r>
      </w:hyperlink>
      <w:r w:rsidRPr="00C4725C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административный штраф должен быть уплачен лицом, привлеченным к администр</w:t>
      </w:r>
      <w:r w:rsidRPr="00C4725C">
        <w:rPr>
          <w:rFonts w:eastAsia="Calibri"/>
          <w:sz w:val="28"/>
          <w:szCs w:val="28"/>
          <w:lang w:eastAsia="en-US"/>
        </w:rPr>
        <w:t xml:space="preserve">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C4725C">
        <w:rPr>
          <w:rFonts w:eastAsia="Calibri"/>
          <w:sz w:val="28"/>
          <w:szCs w:val="28"/>
          <w:lang w:eastAsia="en-US"/>
        </w:rPr>
        <w:t xml:space="preserve">со дня истечения срока отсрочки или срока рассрочки, предусмотренных </w:t>
      </w:r>
      <w:hyperlink r:id="rId5" w:anchor="/document/12125267/entry/315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статьей 31.5</w:t>
        </w:r>
      </w:hyperlink>
      <w:r w:rsidRPr="00C4725C">
        <w:rPr>
          <w:rFonts w:eastAsia="Calibri"/>
          <w:sz w:val="28"/>
          <w:szCs w:val="28"/>
          <w:lang w:eastAsia="en-US"/>
        </w:rPr>
        <w:t xml:space="preserve"> настоящего Кодекса, по указанным реквизитам: </w:t>
      </w:r>
    </w:p>
    <w:p w:rsidR="0027704D" w:rsidRPr="00C4725C" w:rsidP="009A277C">
      <w:pPr>
        <w:pStyle w:val="NoSpacing"/>
        <w:ind w:firstLine="708"/>
        <w:jc w:val="both"/>
        <w:rPr>
          <w:iCs/>
          <w:color w:val="auto"/>
          <w:sz w:val="28"/>
          <w:szCs w:val="28"/>
        </w:rPr>
      </w:pPr>
      <w:r w:rsidRPr="00C4725C">
        <w:rPr>
          <w:rFonts w:ascii="Times New Roman" w:eastAsia="Calibri" w:hAnsi="Times New Roman"/>
          <w:color w:val="auto"/>
          <w:sz w:val="28"/>
          <w:szCs w:val="28"/>
          <w:lang w:eastAsia="en-US"/>
        </w:rPr>
        <w:t>Штраф должен быть уплачен не позднее шестидесяти дней со дня вступления постановления в законную силу</w:t>
      </w:r>
      <w:r w:rsidRPr="00C4725C" w:rsidR="0074718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Pr="00C4725C">
        <w:rPr>
          <w:iCs/>
          <w:color w:val="auto"/>
          <w:sz w:val="28"/>
          <w:szCs w:val="28"/>
        </w:rPr>
        <w:t xml:space="preserve"> </w:t>
      </w:r>
    </w:p>
    <w:p w:rsidR="009A277C" w:rsidRPr="00C4725C" w:rsidP="009A277C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4725C">
        <w:rPr>
          <w:rFonts w:ascii="Times New Roman" w:hAnsi="Times New Roman"/>
          <w:color w:val="auto"/>
          <w:sz w:val="28"/>
          <w:szCs w:val="28"/>
        </w:rPr>
        <w:t>Штраф полежит уплате по реквизитам: на счет: 0310064300000001870</w:t>
      </w:r>
      <w:r w:rsidRPr="00C4725C">
        <w:rPr>
          <w:rFonts w:ascii="Times New Roman" w:hAnsi="Times New Roman"/>
          <w:color w:val="auto"/>
          <w:sz w:val="28"/>
          <w:szCs w:val="28"/>
        </w:rPr>
        <w:t>0, Получатель платежа: УФК по ХМАО-Югре (УФК по Ханты-Мансийскому автономному округу - Югре (Департамент административного обеспечения Ханты-Мансийского автономного округа - Югры, л/с 04872D08080), ИНН: 8601073664, КПП: 860101001, наименование банка: РКЦ Х</w:t>
      </w:r>
      <w:r w:rsidRPr="00C4725C">
        <w:rPr>
          <w:rFonts w:ascii="Times New Roman" w:hAnsi="Times New Roman"/>
          <w:color w:val="auto"/>
          <w:sz w:val="28"/>
          <w:szCs w:val="28"/>
        </w:rPr>
        <w:t xml:space="preserve">анты-Мансийск//УФК по Ханты-Мансийскому автономному округу, БИК: 007162163, Кор.сч. 40102810245370000007, ОКТМО: 71874000, КБК 720 1 16 01073 01 0027 140, УИН </w:t>
      </w:r>
      <w:r w:rsidRPr="00C4725C" w:rsidR="00A31A69">
        <w:rPr>
          <w:rFonts w:ascii="Times New Roman" w:hAnsi="Times New Roman"/>
          <w:color w:val="auto"/>
          <w:sz w:val="28"/>
          <w:szCs w:val="28"/>
        </w:rPr>
        <w:t>0412365400065005442507126</w:t>
      </w:r>
      <w:r w:rsidRPr="00C4725C">
        <w:rPr>
          <w:rFonts w:ascii="Times New Roman" w:hAnsi="Times New Roman"/>
          <w:color w:val="auto"/>
          <w:sz w:val="28"/>
          <w:szCs w:val="28"/>
        </w:rPr>
        <w:t>.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iCs/>
          <w:sz w:val="28"/>
          <w:szCs w:val="28"/>
        </w:rPr>
        <w:tab/>
      </w:r>
      <w:r w:rsidRPr="00C4725C">
        <w:rPr>
          <w:rFonts w:eastAsia="Calibri"/>
          <w:sz w:val="28"/>
          <w:szCs w:val="28"/>
          <w:lang w:eastAsia="en-US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C4725C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ст. 32.2</w:t>
        </w:r>
      </w:hyperlink>
      <w:r w:rsidRPr="00C4725C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будет взыскана в принудительном порядк</w:t>
      </w:r>
      <w:r w:rsidRPr="00C4725C">
        <w:rPr>
          <w:rFonts w:eastAsia="Calibri"/>
          <w:sz w:val="28"/>
          <w:szCs w:val="28"/>
          <w:lang w:eastAsia="en-US"/>
        </w:rPr>
        <w:t>е.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ab/>
        <w:t>Документ, подтверждающий уплату административного штрафа необходимо предоставить в канцелярию судебного участка №7 Нефтеюганского судебного района, в день оплаты штрафа, во избежание принудительного исполнения постановления суда.</w:t>
      </w:r>
    </w:p>
    <w:p w:rsidR="009A277C" w:rsidRPr="00C4725C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ab/>
        <w:t>Постановление может б</w:t>
      </w:r>
      <w:r w:rsidRPr="00C4725C">
        <w:rPr>
          <w:rFonts w:eastAsia="Calibri"/>
          <w:sz w:val="28"/>
          <w:szCs w:val="28"/>
          <w:lang w:eastAsia="en-US"/>
        </w:rPr>
        <w:t>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27704D" w:rsidRPr="00C4725C" w:rsidP="009A277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7704D" w:rsidRPr="00C4725C" w:rsidP="009A277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277C" w:rsidRPr="00C4725C" w:rsidP="009A27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 xml:space="preserve">Мировой судья                                                              </w:t>
      </w:r>
      <w:r w:rsidRPr="00C4725C" w:rsidR="0027704D">
        <w:rPr>
          <w:rFonts w:eastAsia="Calibri"/>
          <w:sz w:val="28"/>
          <w:szCs w:val="28"/>
          <w:lang w:eastAsia="en-US"/>
        </w:rPr>
        <w:t xml:space="preserve">    Д.Р. Сабитова</w:t>
      </w:r>
    </w:p>
    <w:p w:rsidR="009A277C" w:rsidRPr="00C4725C" w:rsidP="009A277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sectPr w:rsidSect="00C4725C"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4"/>
    <w:rsid w:val="0027704D"/>
    <w:rsid w:val="00747187"/>
    <w:rsid w:val="009A277C"/>
    <w:rsid w:val="00A31A69"/>
    <w:rsid w:val="00B330AD"/>
    <w:rsid w:val="00B9013D"/>
    <w:rsid w:val="00C4725C"/>
    <w:rsid w:val="00C629F4"/>
    <w:rsid w:val="00EF6BD2"/>
    <w:rsid w:val="00F215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E0C2AF-2AB5-49AC-AC4D-9FA01560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77C"/>
    <w:rPr>
      <w:color w:val="0563C1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9A277C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9A2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Без интервала Знак"/>
    <w:link w:val="NoSpacing"/>
    <w:uiPriority w:val="1"/>
    <w:locked/>
    <w:rsid w:val="009A277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NoSpacing">
    <w:name w:val="No Spacing"/>
    <w:link w:val="a0"/>
    <w:uiPriority w:val="1"/>
    <w:qFormat/>
    <w:rsid w:val="009A277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4725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72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